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126A" w14:textId="41EC4DF7" w:rsidR="00056911" w:rsidRDefault="00056911" w:rsidP="00056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Adaptacja w Przedszkolu</w:t>
      </w:r>
    </w:p>
    <w:p w14:paraId="70A7FA9A" w14:textId="03139328" w:rsidR="00C25D21" w:rsidRPr="00056911" w:rsidRDefault="00784219" w:rsidP="00056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1">
        <w:rPr>
          <w:rFonts w:ascii="Times New Roman" w:hAnsi="Times New Roman" w:cs="Times New Roman"/>
          <w:sz w:val="24"/>
          <w:szCs w:val="24"/>
        </w:rPr>
        <w:t>Podczas krótkiej prelekcji, która przeprowadził pedagog specjalny przed pierwszym zebraniem organizacyjnym w grupie Misie podkreślono, że pierwsze dni mogą być pełne emocji – czasem radości, czasem niepewności. Jednak przy odpowiednim wsparciu rodziców i wychowawców proces ten może przebiegać spokojnie, a nawet stać się źródłem wielu pozytywnych doświadczeń. Ważne jest stopniowe oswajanie dziecka z nowym miejscem, dawanie mu prawa do własnych emocji, ale też pokazywanie, że przedszkole to bezpieczna przestrzeń, gdzie zawsze znajdzie uśmiech i pomocną dłoń. Pedagog zwrócił uwagę, że adaptacja nie ma jednego scenariusza – każde dziecko przeżywa ją inaczej. Czasem wystarczy kilka dni, innym razem kilka tygodni, ale zawsze kończy się sukcesem, jeśli towarzyszy jej cierpliwość, zrozumienie i otwartość dorosłych. Najważniejsze przesłanie spotkania brzmiało: adaptacja nie musi być pełna łez – może stać się piękną przygodą, która otworzy przed dzieckiem drzwi do świata przyjaźni i radosnej nauki.</w:t>
      </w:r>
    </w:p>
    <w:p w14:paraId="0E895849" w14:textId="4B21503B" w:rsidR="00056911" w:rsidRPr="00056911" w:rsidRDefault="00056911" w:rsidP="00056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1">
        <w:rPr>
          <w:rFonts w:ascii="Times New Roman" w:hAnsi="Times New Roman" w:cs="Times New Roman"/>
          <w:sz w:val="24"/>
          <w:szCs w:val="24"/>
        </w:rPr>
        <w:t xml:space="preserve">Opracowała Justyna </w:t>
      </w:r>
      <w:proofErr w:type="spellStart"/>
      <w:r w:rsidRPr="00056911">
        <w:rPr>
          <w:rFonts w:ascii="Times New Roman" w:hAnsi="Times New Roman" w:cs="Times New Roman"/>
          <w:sz w:val="24"/>
          <w:szCs w:val="24"/>
        </w:rPr>
        <w:t>Hormańska</w:t>
      </w:r>
      <w:proofErr w:type="spellEnd"/>
    </w:p>
    <w:sectPr w:rsidR="00056911" w:rsidRPr="0005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19"/>
    <w:rsid w:val="00035B21"/>
    <w:rsid w:val="00056911"/>
    <w:rsid w:val="003315A7"/>
    <w:rsid w:val="00784219"/>
    <w:rsid w:val="00982AE2"/>
    <w:rsid w:val="00A940B9"/>
    <w:rsid w:val="00BF2D89"/>
    <w:rsid w:val="00C25D21"/>
    <w:rsid w:val="00D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408"/>
  <w15:chartTrackingRefBased/>
  <w15:docId w15:val="{D6DBB583-17E6-49E0-AC3B-6AC88D4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2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2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2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2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2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Hormańska</dc:creator>
  <cp:keywords/>
  <dc:description/>
  <cp:lastModifiedBy>Tomekk Dzedzzejj</cp:lastModifiedBy>
  <cp:revision>2</cp:revision>
  <dcterms:created xsi:type="dcterms:W3CDTF">2025-09-14T16:52:00Z</dcterms:created>
  <dcterms:modified xsi:type="dcterms:W3CDTF">2025-09-14T16:52:00Z</dcterms:modified>
</cp:coreProperties>
</file>